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21" w:rsidRDefault="00F30021" w:rsidP="00F30021">
      <w:pPr>
        <w:pStyle w:val="ListParagraph"/>
        <w:numPr>
          <w:ilvl w:val="0"/>
          <w:numId w:val="2"/>
        </w:numPr>
      </w:pPr>
      <w:r>
        <w:rPr>
          <w:noProof/>
        </w:rPr>
        <w:drawing>
          <wp:anchor distT="0" distB="0" distL="114300" distR="114300" simplePos="0" relativeHeight="251658240" behindDoc="1" locked="0" layoutInCell="1" allowOverlap="1" wp14:anchorId="650E9C1F" wp14:editId="7C883E94">
            <wp:simplePos x="0" y="0"/>
            <wp:positionH relativeFrom="column">
              <wp:posOffset>4000500</wp:posOffset>
            </wp:positionH>
            <wp:positionV relativeFrom="paragraph">
              <wp:posOffset>342900</wp:posOffset>
            </wp:positionV>
            <wp:extent cx="2324100" cy="2324100"/>
            <wp:effectExtent l="0" t="0" r="0" b="0"/>
            <wp:wrapNone/>
            <wp:docPr id="2" name="Picture 1" descr="Image result fo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t>Olivia is selling chocolate bars to raise money for ROTC. Fill in the remaining information of the table. Graph the information (making sure to label your axis) Determine the cost of each chocolate bar.</w:t>
      </w:r>
    </w:p>
    <w:p w:rsidR="00F30021" w:rsidRDefault="00F30021" w:rsidP="00F30021"/>
    <w:tbl>
      <w:tblPr>
        <w:tblStyle w:val="TableGrid"/>
        <w:tblpPr w:leftFromText="180" w:rightFromText="180" w:vertAnchor="text" w:tblpY="1"/>
        <w:tblOverlap w:val="never"/>
        <w:tblW w:w="0" w:type="auto"/>
        <w:tblLook w:val="04A0" w:firstRow="1" w:lastRow="0" w:firstColumn="1" w:lastColumn="0" w:noHBand="0" w:noVBand="1"/>
      </w:tblPr>
      <w:tblGrid>
        <w:gridCol w:w="1075"/>
        <w:gridCol w:w="1170"/>
      </w:tblGrid>
      <w:tr w:rsidR="00F30021" w:rsidTr="00F30021">
        <w:tc>
          <w:tcPr>
            <w:tcW w:w="1075" w:type="dxa"/>
          </w:tcPr>
          <w:p w:rsidR="00F30021" w:rsidRDefault="00F30021" w:rsidP="00F30021">
            <w:pPr>
              <w:jc w:val="center"/>
            </w:pPr>
            <w:r>
              <w:t>x</w:t>
            </w:r>
          </w:p>
        </w:tc>
        <w:tc>
          <w:tcPr>
            <w:tcW w:w="1170" w:type="dxa"/>
          </w:tcPr>
          <w:p w:rsidR="00F30021" w:rsidRDefault="00F30021" w:rsidP="00F30021">
            <w:pPr>
              <w:jc w:val="center"/>
            </w:pPr>
            <w:r>
              <w:t>y</w:t>
            </w:r>
          </w:p>
        </w:tc>
      </w:tr>
      <w:tr w:rsidR="00F30021" w:rsidTr="00F30021">
        <w:tc>
          <w:tcPr>
            <w:tcW w:w="1075" w:type="dxa"/>
          </w:tcPr>
          <w:p w:rsidR="00F30021" w:rsidRDefault="00F30021" w:rsidP="00F30021">
            <w:pPr>
              <w:jc w:val="center"/>
            </w:pPr>
            <w:r>
              <w:t>0</w:t>
            </w:r>
          </w:p>
        </w:tc>
        <w:tc>
          <w:tcPr>
            <w:tcW w:w="1170" w:type="dxa"/>
          </w:tcPr>
          <w:p w:rsidR="00F30021" w:rsidRDefault="00F30021" w:rsidP="00F30021">
            <w:pPr>
              <w:jc w:val="center"/>
            </w:pPr>
            <w:r>
              <w:t>0</w:t>
            </w:r>
          </w:p>
        </w:tc>
      </w:tr>
      <w:tr w:rsidR="00F30021" w:rsidTr="00F30021">
        <w:tc>
          <w:tcPr>
            <w:tcW w:w="1075" w:type="dxa"/>
          </w:tcPr>
          <w:p w:rsidR="00F30021" w:rsidRDefault="00F30021" w:rsidP="00F30021">
            <w:pPr>
              <w:jc w:val="center"/>
            </w:pPr>
            <w:r>
              <w:t>2</w:t>
            </w:r>
          </w:p>
        </w:tc>
        <w:tc>
          <w:tcPr>
            <w:tcW w:w="1170" w:type="dxa"/>
          </w:tcPr>
          <w:p w:rsidR="00F30021" w:rsidRDefault="00F30021" w:rsidP="00F30021">
            <w:pPr>
              <w:jc w:val="center"/>
            </w:pPr>
          </w:p>
        </w:tc>
      </w:tr>
      <w:tr w:rsidR="00F30021" w:rsidTr="00F30021">
        <w:tc>
          <w:tcPr>
            <w:tcW w:w="1075" w:type="dxa"/>
          </w:tcPr>
          <w:p w:rsidR="00F30021" w:rsidRDefault="00F30021" w:rsidP="00F30021">
            <w:pPr>
              <w:jc w:val="center"/>
            </w:pPr>
            <w:r>
              <w:t>4</w:t>
            </w:r>
          </w:p>
        </w:tc>
        <w:tc>
          <w:tcPr>
            <w:tcW w:w="1170" w:type="dxa"/>
          </w:tcPr>
          <w:p w:rsidR="00F30021" w:rsidRDefault="00F30021" w:rsidP="00F30021">
            <w:pPr>
              <w:jc w:val="center"/>
            </w:pPr>
            <w:r>
              <w:t>6</w:t>
            </w:r>
          </w:p>
        </w:tc>
      </w:tr>
      <w:tr w:rsidR="00F30021" w:rsidTr="00F30021">
        <w:tc>
          <w:tcPr>
            <w:tcW w:w="1075" w:type="dxa"/>
          </w:tcPr>
          <w:p w:rsidR="00F30021" w:rsidRDefault="00F30021" w:rsidP="00F30021">
            <w:pPr>
              <w:jc w:val="center"/>
            </w:pPr>
            <w:r>
              <w:t>5</w:t>
            </w:r>
          </w:p>
        </w:tc>
        <w:tc>
          <w:tcPr>
            <w:tcW w:w="1170" w:type="dxa"/>
          </w:tcPr>
          <w:p w:rsidR="00F30021" w:rsidRDefault="00F30021" w:rsidP="00F30021">
            <w:pPr>
              <w:jc w:val="center"/>
            </w:pPr>
          </w:p>
        </w:tc>
      </w:tr>
    </w:tbl>
    <w:p w:rsidR="00F30021" w:rsidRDefault="00F30021" w:rsidP="00F30021">
      <w:r>
        <w:br w:type="textWrapping" w:clear="all"/>
      </w:r>
    </w:p>
    <w:p w:rsidR="00F30021" w:rsidRDefault="00F30021" w:rsidP="00F30021"/>
    <w:p w:rsidR="00F30021" w:rsidRDefault="00F30021" w:rsidP="00F30021"/>
    <w:p w:rsidR="00F30021" w:rsidRDefault="00F30021" w:rsidP="00F30021"/>
    <w:p w:rsidR="00F30021" w:rsidRDefault="00F30021" w:rsidP="00F30021"/>
    <w:p w:rsidR="00F30021" w:rsidRDefault="00F30021" w:rsidP="00F30021">
      <w:pPr>
        <w:pStyle w:val="ListParagraph"/>
        <w:numPr>
          <w:ilvl w:val="0"/>
          <w:numId w:val="2"/>
        </w:numPr>
      </w:pPr>
      <w:r>
        <w:t>Jonathan can make 5 baskets for every 6 baskets that Ms. Brauer makes. If they scored a total of 60 points (2 points per basket). How many did Ms. Brauer score? Jonathan?</w:t>
      </w:r>
    </w:p>
    <w:p w:rsidR="00F30021" w:rsidRDefault="00F30021" w:rsidP="00F30021"/>
    <w:p w:rsidR="00F30021" w:rsidRDefault="00F30021" w:rsidP="00F30021"/>
    <w:p w:rsidR="00F30021" w:rsidRDefault="00F30021" w:rsidP="00F30021"/>
    <w:p w:rsidR="00F30021" w:rsidRDefault="00F30021" w:rsidP="00F30021"/>
    <w:p w:rsidR="00F30021" w:rsidRDefault="00F30021" w:rsidP="00F30021">
      <w:pPr>
        <w:pStyle w:val="ListParagraph"/>
        <w:numPr>
          <w:ilvl w:val="0"/>
          <w:numId w:val="3"/>
        </w:numPr>
      </w:pPr>
      <w:r>
        <w:rPr>
          <w:noProof/>
        </w:rPr>
        <w:drawing>
          <wp:anchor distT="0" distB="0" distL="114300" distR="114300" simplePos="0" relativeHeight="251660288" behindDoc="1" locked="0" layoutInCell="1" allowOverlap="1" wp14:anchorId="712EB47A" wp14:editId="27CEA196">
            <wp:simplePos x="0" y="0"/>
            <wp:positionH relativeFrom="column">
              <wp:posOffset>4000500</wp:posOffset>
            </wp:positionH>
            <wp:positionV relativeFrom="paragraph">
              <wp:posOffset>342900</wp:posOffset>
            </wp:positionV>
            <wp:extent cx="2324100" cy="2324100"/>
            <wp:effectExtent l="0" t="0" r="0" b="0"/>
            <wp:wrapNone/>
            <wp:docPr id="3" name="Picture 1" descr="Image result fo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t>Olivia is selling chocolate bars to raise money for ROTC. Fill in the remaining information of the table. Graph the information (making sure to label your axis) Determine the cost of each chocolate bar.</w:t>
      </w:r>
    </w:p>
    <w:p w:rsidR="00F30021" w:rsidRDefault="00F30021" w:rsidP="00F30021"/>
    <w:tbl>
      <w:tblPr>
        <w:tblStyle w:val="TableGrid"/>
        <w:tblpPr w:leftFromText="180" w:rightFromText="180" w:vertAnchor="text" w:tblpY="1"/>
        <w:tblOverlap w:val="never"/>
        <w:tblW w:w="0" w:type="auto"/>
        <w:tblLook w:val="04A0" w:firstRow="1" w:lastRow="0" w:firstColumn="1" w:lastColumn="0" w:noHBand="0" w:noVBand="1"/>
      </w:tblPr>
      <w:tblGrid>
        <w:gridCol w:w="1075"/>
        <w:gridCol w:w="1170"/>
      </w:tblGrid>
      <w:tr w:rsidR="00F30021" w:rsidTr="006022A8">
        <w:tc>
          <w:tcPr>
            <w:tcW w:w="1075" w:type="dxa"/>
          </w:tcPr>
          <w:p w:rsidR="00F30021" w:rsidRDefault="00F30021" w:rsidP="006022A8">
            <w:pPr>
              <w:jc w:val="center"/>
            </w:pPr>
            <w:r>
              <w:t>x</w:t>
            </w:r>
          </w:p>
        </w:tc>
        <w:tc>
          <w:tcPr>
            <w:tcW w:w="1170" w:type="dxa"/>
          </w:tcPr>
          <w:p w:rsidR="00F30021" w:rsidRDefault="00F30021" w:rsidP="006022A8">
            <w:pPr>
              <w:jc w:val="center"/>
            </w:pPr>
            <w:r>
              <w:t>y</w:t>
            </w:r>
          </w:p>
        </w:tc>
      </w:tr>
      <w:tr w:rsidR="00F30021" w:rsidTr="006022A8">
        <w:tc>
          <w:tcPr>
            <w:tcW w:w="1075" w:type="dxa"/>
          </w:tcPr>
          <w:p w:rsidR="00F30021" w:rsidRDefault="00F30021" w:rsidP="006022A8">
            <w:pPr>
              <w:jc w:val="center"/>
            </w:pPr>
            <w:r>
              <w:t>0</w:t>
            </w:r>
          </w:p>
        </w:tc>
        <w:tc>
          <w:tcPr>
            <w:tcW w:w="1170" w:type="dxa"/>
          </w:tcPr>
          <w:p w:rsidR="00F30021" w:rsidRDefault="00F30021" w:rsidP="006022A8">
            <w:pPr>
              <w:jc w:val="center"/>
            </w:pPr>
            <w:r>
              <w:t>0</w:t>
            </w:r>
          </w:p>
        </w:tc>
      </w:tr>
      <w:tr w:rsidR="00F30021" w:rsidTr="006022A8">
        <w:tc>
          <w:tcPr>
            <w:tcW w:w="1075" w:type="dxa"/>
          </w:tcPr>
          <w:p w:rsidR="00F30021" w:rsidRDefault="00F30021" w:rsidP="006022A8">
            <w:pPr>
              <w:jc w:val="center"/>
            </w:pPr>
            <w:r>
              <w:t>2</w:t>
            </w:r>
          </w:p>
        </w:tc>
        <w:tc>
          <w:tcPr>
            <w:tcW w:w="1170" w:type="dxa"/>
          </w:tcPr>
          <w:p w:rsidR="00F30021" w:rsidRDefault="00F30021" w:rsidP="006022A8">
            <w:pPr>
              <w:jc w:val="center"/>
            </w:pPr>
          </w:p>
        </w:tc>
      </w:tr>
      <w:tr w:rsidR="00F30021" w:rsidTr="006022A8">
        <w:tc>
          <w:tcPr>
            <w:tcW w:w="1075" w:type="dxa"/>
          </w:tcPr>
          <w:p w:rsidR="00F30021" w:rsidRDefault="00F30021" w:rsidP="006022A8">
            <w:pPr>
              <w:jc w:val="center"/>
            </w:pPr>
            <w:r>
              <w:t>4</w:t>
            </w:r>
          </w:p>
        </w:tc>
        <w:tc>
          <w:tcPr>
            <w:tcW w:w="1170" w:type="dxa"/>
          </w:tcPr>
          <w:p w:rsidR="00F30021" w:rsidRDefault="00F30021" w:rsidP="006022A8">
            <w:pPr>
              <w:jc w:val="center"/>
            </w:pPr>
            <w:r>
              <w:t>6</w:t>
            </w:r>
          </w:p>
        </w:tc>
      </w:tr>
      <w:tr w:rsidR="00F30021" w:rsidTr="006022A8">
        <w:tc>
          <w:tcPr>
            <w:tcW w:w="1075" w:type="dxa"/>
          </w:tcPr>
          <w:p w:rsidR="00F30021" w:rsidRDefault="00F30021" w:rsidP="006022A8">
            <w:pPr>
              <w:jc w:val="center"/>
            </w:pPr>
            <w:r>
              <w:t>5</w:t>
            </w:r>
          </w:p>
        </w:tc>
        <w:tc>
          <w:tcPr>
            <w:tcW w:w="1170" w:type="dxa"/>
          </w:tcPr>
          <w:p w:rsidR="00F30021" w:rsidRDefault="00F30021" w:rsidP="006022A8">
            <w:pPr>
              <w:jc w:val="center"/>
            </w:pPr>
          </w:p>
        </w:tc>
      </w:tr>
    </w:tbl>
    <w:p w:rsidR="00F30021" w:rsidRDefault="00F30021" w:rsidP="00F30021">
      <w:bookmarkStart w:id="0" w:name="_GoBack"/>
      <w:bookmarkEnd w:id="0"/>
      <w:r>
        <w:br w:type="textWrapping" w:clear="all"/>
      </w:r>
    </w:p>
    <w:p w:rsidR="00F30021" w:rsidRDefault="00F30021" w:rsidP="00F30021"/>
    <w:p w:rsidR="00F30021" w:rsidRDefault="00F30021" w:rsidP="00F30021"/>
    <w:p w:rsidR="00F30021" w:rsidRDefault="00F30021" w:rsidP="00F30021"/>
    <w:p w:rsidR="00F30021" w:rsidRDefault="00F30021" w:rsidP="00F30021"/>
    <w:p w:rsidR="00F30021" w:rsidRDefault="00F30021" w:rsidP="00F30021">
      <w:pPr>
        <w:pStyle w:val="ListParagraph"/>
        <w:numPr>
          <w:ilvl w:val="0"/>
          <w:numId w:val="3"/>
        </w:numPr>
      </w:pPr>
      <w:r>
        <w:t>Jonathan can make 5 baskets for every 6 baskets that Ms. Brauer makes. If they scored a total of 60 points (2 points per basket). How many did Ms. Brauer score? Jonathan?</w:t>
      </w:r>
    </w:p>
    <w:p w:rsidR="00F30021" w:rsidRDefault="00F30021" w:rsidP="00F30021"/>
    <w:sectPr w:rsidR="00F30021" w:rsidSect="00F300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21" w:rsidRDefault="00F30021" w:rsidP="00F30021">
      <w:pPr>
        <w:spacing w:after="0" w:line="240" w:lineRule="auto"/>
      </w:pPr>
      <w:r>
        <w:separator/>
      </w:r>
    </w:p>
  </w:endnote>
  <w:endnote w:type="continuationSeparator" w:id="0">
    <w:p w:rsidR="00F30021" w:rsidRDefault="00F30021" w:rsidP="00F3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21" w:rsidRDefault="00F30021" w:rsidP="00F30021">
      <w:pPr>
        <w:spacing w:after="0" w:line="240" w:lineRule="auto"/>
      </w:pPr>
      <w:r>
        <w:separator/>
      </w:r>
    </w:p>
  </w:footnote>
  <w:footnote w:type="continuationSeparator" w:id="0">
    <w:p w:rsidR="00F30021" w:rsidRDefault="00F30021" w:rsidP="00F30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0070"/>
    <w:multiLevelType w:val="hybridMultilevel"/>
    <w:tmpl w:val="AA4C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2502A"/>
    <w:multiLevelType w:val="hybridMultilevel"/>
    <w:tmpl w:val="5A6E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57340"/>
    <w:multiLevelType w:val="hybridMultilevel"/>
    <w:tmpl w:val="AA4C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21"/>
    <w:rsid w:val="007A2F3A"/>
    <w:rsid w:val="00F3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105B-5EF9-4589-8BF0-5A288E3C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021"/>
  </w:style>
  <w:style w:type="paragraph" w:styleId="Footer">
    <w:name w:val="footer"/>
    <w:basedOn w:val="Normal"/>
    <w:link w:val="FooterChar"/>
    <w:uiPriority w:val="99"/>
    <w:unhideWhenUsed/>
    <w:rsid w:val="00F3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21"/>
  </w:style>
  <w:style w:type="paragraph" w:styleId="ListParagraph">
    <w:name w:val="List Paragraph"/>
    <w:basedOn w:val="Normal"/>
    <w:uiPriority w:val="34"/>
    <w:qFormat/>
    <w:rsid w:val="00F30021"/>
    <w:pPr>
      <w:ind w:left="720"/>
      <w:contextualSpacing/>
    </w:pPr>
  </w:style>
  <w:style w:type="table" w:styleId="TableGrid">
    <w:name w:val="Table Grid"/>
    <w:basedOn w:val="TableNormal"/>
    <w:uiPriority w:val="39"/>
    <w:rsid w:val="00F3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Brauer, Morgan A</dc:creator>
  <cp:keywords/>
  <dc:description/>
  <cp:lastModifiedBy>Brauer, Morgan A</cp:lastModifiedBy>
  <cp:revision>1</cp:revision>
  <cp:lastPrinted>2017-12-04T14:34:00Z</cp:lastPrinted>
  <dcterms:created xsi:type="dcterms:W3CDTF">2017-12-04T14:28:00Z</dcterms:created>
  <dcterms:modified xsi:type="dcterms:W3CDTF">2017-12-04T14:35:00Z</dcterms:modified>
</cp:coreProperties>
</file>